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center" w:tblpY="1"/>
        <w:tblOverlap w:val="never"/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5580"/>
      </w:tblGrid>
      <w:tr w:rsidR="00924914" w:rsidTr="008422CA">
        <w:trPr>
          <w:cantSplit/>
          <w:trHeight w:val="16101"/>
        </w:trPr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</w:tcPr>
          <w:p w:rsidR="003A506D" w:rsidRPr="0087546F" w:rsidRDefault="0087546F" w:rsidP="0087546F">
            <w:pPr>
              <w:tabs>
                <w:tab w:val="left" w:pos="426"/>
                <w:tab w:val="left" w:pos="4962"/>
              </w:tabs>
              <w:jc w:val="center"/>
              <w:rPr>
                <w:rFonts w:ascii="Arial" w:hAnsi="Arial" w:cs="Arial"/>
                <w:b/>
                <w:sz w:val="150"/>
                <w:szCs w:val="150"/>
              </w:rPr>
            </w:pPr>
            <w:r w:rsidRPr="0087546F">
              <w:rPr>
                <w:rFonts w:ascii="Arial" w:hAnsi="Arial" w:cs="Arial"/>
                <w:b/>
                <w:sz w:val="150"/>
                <w:szCs w:val="150"/>
              </w:rPr>
              <w:t>Cristian-</w:t>
            </w:r>
            <w:proofErr w:type="spellStart"/>
            <w:r w:rsidRPr="0087546F">
              <w:rPr>
                <w:rFonts w:ascii="Arial" w:hAnsi="Arial" w:cs="Arial"/>
                <w:b/>
                <w:sz w:val="150"/>
                <w:szCs w:val="150"/>
              </w:rPr>
              <w:t>Silviu</w:t>
            </w:r>
            <w:proofErr w:type="spellEnd"/>
            <w:r w:rsidRPr="0087546F">
              <w:rPr>
                <w:rFonts w:ascii="Arial" w:hAnsi="Arial" w:cs="Arial"/>
                <w:b/>
                <w:sz w:val="150"/>
                <w:szCs w:val="150"/>
              </w:rPr>
              <w:t xml:space="preserve"> </w:t>
            </w:r>
            <w:proofErr w:type="spellStart"/>
            <w:r w:rsidR="00085AC7" w:rsidRPr="0087546F">
              <w:rPr>
                <w:rFonts w:ascii="Arial" w:hAnsi="Arial" w:cs="Arial"/>
                <w:b/>
                <w:sz w:val="150"/>
                <w:szCs w:val="150"/>
              </w:rPr>
              <w:t>Buşoi</w:t>
            </w:r>
            <w:proofErr w:type="spellEnd"/>
          </w:p>
          <w:p w:rsidR="0083081A" w:rsidRPr="003A506D" w:rsidRDefault="003A506D" w:rsidP="003A506D">
            <w:pPr>
              <w:tabs>
                <w:tab w:val="left" w:pos="426"/>
                <w:tab w:val="left" w:pos="4962"/>
              </w:tabs>
              <w:jc w:val="center"/>
              <w:rPr>
                <w:rFonts w:ascii="Arial" w:hAnsi="Arial" w:cs="Arial"/>
                <w:sz w:val="110"/>
                <w:szCs w:val="110"/>
              </w:rPr>
            </w:pPr>
            <w:r w:rsidRPr="003A506D">
              <w:rPr>
                <w:rFonts w:ascii="Arial" w:hAnsi="Arial" w:cs="Arial"/>
                <w:sz w:val="144"/>
                <w:szCs w:val="110"/>
              </w:rPr>
              <w:t>Member of European Parliament</w:t>
            </w:r>
          </w:p>
        </w:tc>
        <w:tc>
          <w:tcPr>
            <w:tcW w:w="2480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3A506D" w:rsidRPr="003A506D" w:rsidRDefault="0087546F" w:rsidP="003A506D">
            <w:pPr>
              <w:tabs>
                <w:tab w:val="left" w:pos="426"/>
                <w:tab w:val="left" w:pos="4962"/>
              </w:tabs>
              <w:jc w:val="center"/>
              <w:rPr>
                <w:rFonts w:ascii="Arial" w:hAnsi="Arial" w:cs="Arial"/>
                <w:b/>
                <w:sz w:val="180"/>
                <w:szCs w:val="150"/>
              </w:rPr>
            </w:pPr>
            <w:r w:rsidRPr="0087546F">
              <w:rPr>
                <w:rFonts w:ascii="Arial" w:hAnsi="Arial" w:cs="Arial"/>
                <w:b/>
                <w:sz w:val="150"/>
                <w:szCs w:val="150"/>
              </w:rPr>
              <w:t>Cristian-</w:t>
            </w:r>
            <w:proofErr w:type="spellStart"/>
            <w:r w:rsidRPr="0087546F">
              <w:rPr>
                <w:rFonts w:ascii="Arial" w:hAnsi="Arial" w:cs="Arial"/>
                <w:b/>
                <w:sz w:val="150"/>
                <w:szCs w:val="150"/>
              </w:rPr>
              <w:t>Silviu</w:t>
            </w:r>
            <w:proofErr w:type="spellEnd"/>
            <w:r w:rsidRPr="0087546F">
              <w:rPr>
                <w:rFonts w:ascii="Arial" w:hAnsi="Arial" w:cs="Arial"/>
                <w:b/>
                <w:sz w:val="150"/>
                <w:szCs w:val="150"/>
              </w:rPr>
              <w:t xml:space="preserve"> </w:t>
            </w:r>
            <w:proofErr w:type="spellStart"/>
            <w:r w:rsidR="00085AC7" w:rsidRPr="0087546F">
              <w:rPr>
                <w:rFonts w:ascii="Arial" w:hAnsi="Arial" w:cs="Arial"/>
                <w:b/>
                <w:sz w:val="150"/>
                <w:szCs w:val="150"/>
              </w:rPr>
              <w:t>Buşoi</w:t>
            </w:r>
            <w:proofErr w:type="spellEnd"/>
          </w:p>
          <w:p w:rsidR="00924914" w:rsidRPr="009967F5" w:rsidRDefault="003A506D" w:rsidP="003A506D">
            <w:pPr>
              <w:tabs>
                <w:tab w:val="left" w:pos="426"/>
                <w:tab w:val="left" w:pos="4962"/>
              </w:tabs>
              <w:ind w:left="113" w:right="113"/>
              <w:jc w:val="center"/>
              <w:rPr>
                <w:rFonts w:ascii="Arial" w:hAnsi="Arial" w:cs="Arial"/>
                <w:sz w:val="160"/>
                <w:szCs w:val="160"/>
              </w:rPr>
            </w:pPr>
            <w:r w:rsidRPr="003A506D">
              <w:rPr>
                <w:rFonts w:ascii="Arial" w:hAnsi="Arial" w:cs="Arial"/>
                <w:sz w:val="144"/>
                <w:szCs w:val="110"/>
              </w:rPr>
              <w:t>Member of European Parliament</w:t>
            </w:r>
          </w:p>
        </w:tc>
      </w:tr>
      <w:tr w:rsidR="00015020" w:rsidTr="008422CA">
        <w:trPr>
          <w:cantSplit/>
          <w:trHeight w:val="16101"/>
        </w:trPr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</w:tcPr>
          <w:p w:rsidR="004235AC" w:rsidRPr="0087546F" w:rsidRDefault="008422CA" w:rsidP="00D935EA">
            <w:pPr>
              <w:tabs>
                <w:tab w:val="left" w:pos="426"/>
                <w:tab w:val="left" w:pos="4962"/>
              </w:tabs>
              <w:jc w:val="center"/>
              <w:rPr>
                <w:rFonts w:ascii="Arial" w:hAnsi="Arial" w:cs="Arial"/>
                <w:b/>
                <w:sz w:val="180"/>
                <w:szCs w:val="150"/>
              </w:rPr>
            </w:pPr>
            <w:r>
              <w:rPr>
                <w:rFonts w:ascii="Arial" w:hAnsi="Arial" w:cs="Arial"/>
                <w:b/>
                <w:sz w:val="180"/>
                <w:szCs w:val="150"/>
              </w:rPr>
              <w:lastRenderedPageBreak/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180"/>
                <w:szCs w:val="150"/>
              </w:rPr>
              <w:t>Brannen</w:t>
            </w:r>
            <w:proofErr w:type="spellEnd"/>
          </w:p>
          <w:p w:rsidR="0087546F" w:rsidRPr="00D935EA" w:rsidRDefault="008422CA" w:rsidP="0087546F">
            <w:pPr>
              <w:tabs>
                <w:tab w:val="left" w:pos="426"/>
                <w:tab w:val="left" w:pos="4962"/>
              </w:tabs>
              <w:jc w:val="center"/>
              <w:rPr>
                <w:rFonts w:ascii="Arial" w:hAnsi="Arial" w:cs="Arial"/>
                <w:sz w:val="150"/>
                <w:szCs w:val="150"/>
              </w:rPr>
            </w:pPr>
            <w:r w:rsidRPr="003A506D">
              <w:rPr>
                <w:rFonts w:ascii="Arial" w:hAnsi="Arial" w:cs="Arial"/>
                <w:sz w:val="144"/>
                <w:szCs w:val="110"/>
              </w:rPr>
              <w:t>Member of European Parliament</w:t>
            </w:r>
          </w:p>
        </w:tc>
        <w:tc>
          <w:tcPr>
            <w:tcW w:w="2480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8422CA" w:rsidRPr="0087546F" w:rsidRDefault="008422CA" w:rsidP="008422CA">
            <w:pPr>
              <w:tabs>
                <w:tab w:val="left" w:pos="426"/>
                <w:tab w:val="left" w:pos="4962"/>
              </w:tabs>
              <w:jc w:val="center"/>
              <w:rPr>
                <w:rFonts w:ascii="Arial" w:hAnsi="Arial" w:cs="Arial"/>
                <w:b/>
                <w:sz w:val="180"/>
                <w:szCs w:val="150"/>
              </w:rPr>
            </w:pPr>
            <w:r>
              <w:rPr>
                <w:rFonts w:ascii="Arial" w:hAnsi="Arial" w:cs="Arial"/>
                <w:b/>
                <w:sz w:val="180"/>
                <w:szCs w:val="150"/>
              </w:rPr>
              <w:t xml:space="preserve">Paul </w:t>
            </w:r>
            <w:proofErr w:type="spellStart"/>
            <w:r>
              <w:rPr>
                <w:rFonts w:ascii="Arial" w:hAnsi="Arial" w:cs="Arial"/>
                <w:b/>
                <w:sz w:val="180"/>
                <w:szCs w:val="150"/>
              </w:rPr>
              <w:t>Brannen</w:t>
            </w:r>
            <w:proofErr w:type="spellEnd"/>
          </w:p>
          <w:p w:rsidR="00015020" w:rsidRPr="0083081A" w:rsidRDefault="008422CA" w:rsidP="008422CA">
            <w:pPr>
              <w:tabs>
                <w:tab w:val="left" w:pos="426"/>
                <w:tab w:val="left" w:pos="4962"/>
              </w:tabs>
              <w:ind w:left="113" w:right="113"/>
              <w:jc w:val="center"/>
              <w:rPr>
                <w:rFonts w:ascii="Arial" w:hAnsi="Arial" w:cs="Arial"/>
                <w:sz w:val="150"/>
                <w:szCs w:val="150"/>
              </w:rPr>
            </w:pPr>
            <w:r w:rsidRPr="003A506D">
              <w:rPr>
                <w:rFonts w:ascii="Arial" w:hAnsi="Arial" w:cs="Arial"/>
                <w:sz w:val="144"/>
                <w:szCs w:val="110"/>
              </w:rPr>
              <w:t>Member of European Parliament</w:t>
            </w:r>
          </w:p>
        </w:tc>
      </w:tr>
      <w:tr w:rsidR="0083081A" w:rsidRPr="00D935EA" w:rsidTr="008422CA">
        <w:trPr>
          <w:cantSplit/>
          <w:trHeight w:val="16101"/>
        </w:trPr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</w:tcPr>
          <w:p w:rsidR="0087546F" w:rsidRPr="0087546F" w:rsidRDefault="008422CA" w:rsidP="0087546F">
            <w:pPr>
              <w:tabs>
                <w:tab w:val="left" w:pos="426"/>
                <w:tab w:val="left" w:pos="4962"/>
              </w:tabs>
              <w:jc w:val="center"/>
              <w:rPr>
                <w:rFonts w:ascii="Arial" w:hAnsi="Arial" w:cs="Arial"/>
                <w:b/>
                <w:sz w:val="140"/>
                <w:szCs w:val="140"/>
              </w:rPr>
            </w:pPr>
            <w:proofErr w:type="spellStart"/>
            <w:r>
              <w:rPr>
                <w:rFonts w:ascii="Arial" w:hAnsi="Arial" w:cs="Arial"/>
                <w:b/>
                <w:sz w:val="200"/>
                <w:szCs w:val="140"/>
              </w:rPr>
              <w:lastRenderedPageBreak/>
              <w:t>Patrizia</w:t>
            </w:r>
            <w:proofErr w:type="spellEnd"/>
            <w:r>
              <w:rPr>
                <w:rFonts w:ascii="Arial" w:hAnsi="Arial" w:cs="Arial"/>
                <w:b/>
                <w:sz w:val="200"/>
                <w:szCs w:val="14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0"/>
                <w:szCs w:val="140"/>
              </w:rPr>
              <w:t>Burra</w:t>
            </w:r>
            <w:proofErr w:type="spellEnd"/>
          </w:p>
          <w:p w:rsidR="004235AC" w:rsidRPr="00D935EA" w:rsidRDefault="008422CA" w:rsidP="0087546F">
            <w:pPr>
              <w:tabs>
                <w:tab w:val="left" w:pos="426"/>
                <w:tab w:val="left" w:pos="4962"/>
              </w:tabs>
              <w:jc w:val="center"/>
              <w:rPr>
                <w:rFonts w:ascii="Arial" w:hAnsi="Arial" w:cs="Arial"/>
                <w:sz w:val="140"/>
                <w:szCs w:val="140"/>
              </w:rPr>
            </w:pPr>
            <w:r w:rsidRPr="008422CA">
              <w:rPr>
                <w:rFonts w:ascii="Arial" w:hAnsi="Arial" w:cs="Arial"/>
                <w:sz w:val="144"/>
                <w:szCs w:val="140"/>
              </w:rPr>
              <w:t>EASL</w:t>
            </w:r>
          </w:p>
        </w:tc>
        <w:tc>
          <w:tcPr>
            <w:tcW w:w="2480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4235AC" w:rsidRPr="00D935EA" w:rsidRDefault="008422CA" w:rsidP="008422CA">
            <w:pPr>
              <w:tabs>
                <w:tab w:val="left" w:pos="426"/>
                <w:tab w:val="left" w:pos="4962"/>
              </w:tabs>
              <w:jc w:val="center"/>
              <w:rPr>
                <w:rFonts w:ascii="Arial" w:hAnsi="Arial" w:cs="Arial"/>
                <w:sz w:val="180"/>
                <w:szCs w:val="150"/>
              </w:rPr>
            </w:pPr>
            <w:proofErr w:type="spellStart"/>
            <w:r>
              <w:rPr>
                <w:rFonts w:ascii="Arial" w:hAnsi="Arial" w:cs="Arial"/>
                <w:b/>
                <w:sz w:val="200"/>
                <w:szCs w:val="140"/>
              </w:rPr>
              <w:t>Patrizia</w:t>
            </w:r>
            <w:proofErr w:type="spellEnd"/>
            <w:r>
              <w:rPr>
                <w:rFonts w:ascii="Arial" w:hAnsi="Arial" w:cs="Arial"/>
                <w:b/>
                <w:sz w:val="200"/>
                <w:szCs w:val="14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0"/>
                <w:szCs w:val="140"/>
              </w:rPr>
              <w:t>Burra</w:t>
            </w:r>
            <w:proofErr w:type="spellEnd"/>
            <w:r>
              <w:rPr>
                <w:rFonts w:ascii="Arial" w:hAnsi="Arial" w:cs="Arial"/>
                <w:sz w:val="140"/>
                <w:szCs w:val="140"/>
              </w:rPr>
              <w:t xml:space="preserve"> </w:t>
            </w:r>
            <w:r>
              <w:t xml:space="preserve"> </w:t>
            </w:r>
            <w:r w:rsidRPr="008422CA">
              <w:rPr>
                <w:rFonts w:ascii="Arial" w:hAnsi="Arial" w:cs="Arial"/>
                <w:sz w:val="144"/>
                <w:szCs w:val="140"/>
              </w:rPr>
              <w:t>EASL</w:t>
            </w:r>
          </w:p>
        </w:tc>
      </w:tr>
      <w:tr w:rsidR="0083081A" w:rsidRPr="00DF76A2" w:rsidTr="008422CA">
        <w:trPr>
          <w:cantSplit/>
          <w:trHeight w:val="16101"/>
        </w:trPr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</w:tcPr>
          <w:p w:rsidR="0087546F" w:rsidRPr="008422CA" w:rsidRDefault="008422CA" w:rsidP="0087546F">
            <w:pPr>
              <w:tabs>
                <w:tab w:val="left" w:pos="426"/>
                <w:tab w:val="left" w:pos="4962"/>
              </w:tabs>
              <w:jc w:val="center"/>
              <w:rPr>
                <w:rFonts w:ascii="Arial" w:hAnsi="Arial" w:cs="Arial"/>
                <w:b/>
                <w:sz w:val="160"/>
                <w:szCs w:val="150"/>
              </w:rPr>
            </w:pPr>
            <w:r w:rsidRPr="008422CA">
              <w:rPr>
                <w:rFonts w:ascii="Arial" w:hAnsi="Arial" w:cs="Arial"/>
                <w:b/>
                <w:sz w:val="180"/>
                <w:szCs w:val="150"/>
              </w:rPr>
              <w:lastRenderedPageBreak/>
              <w:t xml:space="preserve">Tatiana </w:t>
            </w:r>
            <w:proofErr w:type="spellStart"/>
            <w:r w:rsidRPr="008422CA">
              <w:rPr>
                <w:rFonts w:ascii="Arial" w:hAnsi="Arial" w:cs="Arial"/>
                <w:b/>
                <w:sz w:val="180"/>
                <w:szCs w:val="150"/>
              </w:rPr>
              <w:t>Reic</w:t>
            </w:r>
            <w:proofErr w:type="spellEnd"/>
          </w:p>
          <w:p w:rsidR="00DF76A2" w:rsidRPr="00085AC7" w:rsidRDefault="008422CA" w:rsidP="0087546F">
            <w:pPr>
              <w:tabs>
                <w:tab w:val="left" w:pos="426"/>
                <w:tab w:val="left" w:pos="4962"/>
              </w:tabs>
              <w:jc w:val="center"/>
              <w:rPr>
                <w:rFonts w:ascii="Arial" w:hAnsi="Arial" w:cs="Arial"/>
                <w:sz w:val="140"/>
                <w:szCs w:val="140"/>
              </w:rPr>
            </w:pPr>
            <w:r w:rsidRPr="008422CA">
              <w:rPr>
                <w:rFonts w:ascii="Arial" w:hAnsi="Arial" w:cs="Arial"/>
                <w:sz w:val="140"/>
                <w:szCs w:val="140"/>
              </w:rPr>
              <w:t xml:space="preserve">European Liver Patients </w:t>
            </w:r>
            <w:bookmarkStart w:id="0" w:name="_GoBack"/>
            <w:bookmarkEnd w:id="0"/>
            <w:r w:rsidRPr="008422CA">
              <w:rPr>
                <w:rFonts w:ascii="Arial" w:hAnsi="Arial" w:cs="Arial"/>
                <w:sz w:val="140"/>
                <w:szCs w:val="140"/>
              </w:rPr>
              <w:t>Association</w:t>
            </w:r>
          </w:p>
        </w:tc>
        <w:tc>
          <w:tcPr>
            <w:tcW w:w="2480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8422CA" w:rsidRPr="008422CA" w:rsidRDefault="008422CA" w:rsidP="0087546F">
            <w:pPr>
              <w:tabs>
                <w:tab w:val="left" w:pos="426"/>
                <w:tab w:val="left" w:pos="4962"/>
              </w:tabs>
              <w:jc w:val="center"/>
              <w:rPr>
                <w:rFonts w:ascii="Arial" w:hAnsi="Arial" w:cs="Arial"/>
                <w:sz w:val="144"/>
                <w:szCs w:val="140"/>
              </w:rPr>
            </w:pPr>
            <w:r w:rsidRPr="008422CA">
              <w:rPr>
                <w:rFonts w:ascii="Arial" w:hAnsi="Arial" w:cs="Arial"/>
                <w:b/>
                <w:sz w:val="180"/>
                <w:szCs w:val="150"/>
              </w:rPr>
              <w:t xml:space="preserve">Tatiana </w:t>
            </w:r>
            <w:proofErr w:type="spellStart"/>
            <w:r w:rsidRPr="008422CA">
              <w:rPr>
                <w:rFonts w:ascii="Arial" w:hAnsi="Arial" w:cs="Arial"/>
                <w:b/>
                <w:sz w:val="180"/>
                <w:szCs w:val="150"/>
              </w:rPr>
              <w:t>Reic</w:t>
            </w:r>
            <w:proofErr w:type="spellEnd"/>
            <w:r w:rsidRPr="008422CA">
              <w:rPr>
                <w:rFonts w:ascii="Arial" w:hAnsi="Arial" w:cs="Arial"/>
                <w:sz w:val="144"/>
                <w:szCs w:val="140"/>
              </w:rPr>
              <w:t xml:space="preserve"> </w:t>
            </w:r>
          </w:p>
          <w:p w:rsidR="00DF76A2" w:rsidRPr="00085AC7" w:rsidRDefault="008422CA" w:rsidP="0087546F">
            <w:pPr>
              <w:tabs>
                <w:tab w:val="left" w:pos="426"/>
                <w:tab w:val="left" w:pos="4962"/>
              </w:tabs>
              <w:jc w:val="center"/>
              <w:rPr>
                <w:rFonts w:ascii="Arial" w:hAnsi="Arial" w:cs="Arial"/>
                <w:b/>
                <w:sz w:val="140"/>
                <w:szCs w:val="140"/>
              </w:rPr>
            </w:pPr>
            <w:r w:rsidRPr="008422CA">
              <w:rPr>
                <w:rFonts w:ascii="Arial" w:hAnsi="Arial" w:cs="Arial"/>
                <w:sz w:val="140"/>
                <w:szCs w:val="140"/>
              </w:rPr>
              <w:t>European Liver Patients Association</w:t>
            </w:r>
          </w:p>
        </w:tc>
      </w:tr>
      <w:tr w:rsidR="0083081A" w:rsidRPr="00DF76A2" w:rsidTr="008422CA">
        <w:trPr>
          <w:cantSplit/>
          <w:trHeight w:val="16101"/>
        </w:trPr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</w:tcPr>
          <w:p w:rsidR="003A506D" w:rsidRPr="003A506D" w:rsidRDefault="008422CA" w:rsidP="0087546F">
            <w:pPr>
              <w:tabs>
                <w:tab w:val="left" w:pos="426"/>
                <w:tab w:val="left" w:pos="4962"/>
              </w:tabs>
              <w:jc w:val="center"/>
              <w:rPr>
                <w:rFonts w:ascii="Arial" w:hAnsi="Arial" w:cs="Arial"/>
                <w:sz w:val="120"/>
                <w:szCs w:val="120"/>
              </w:rPr>
            </w:pPr>
            <w:proofErr w:type="spellStart"/>
            <w:r w:rsidRPr="008422CA">
              <w:rPr>
                <w:rFonts w:ascii="Arial" w:hAnsi="Arial" w:cs="Arial"/>
                <w:b/>
                <w:sz w:val="160"/>
                <w:szCs w:val="120"/>
              </w:rPr>
              <w:lastRenderedPageBreak/>
              <w:t>Biljana</w:t>
            </w:r>
            <w:proofErr w:type="spellEnd"/>
            <w:r w:rsidRPr="008422CA">
              <w:rPr>
                <w:rFonts w:ascii="Arial" w:hAnsi="Arial" w:cs="Arial"/>
                <w:b/>
                <w:sz w:val="160"/>
                <w:szCs w:val="120"/>
              </w:rPr>
              <w:t xml:space="preserve"> </w:t>
            </w:r>
            <w:proofErr w:type="spellStart"/>
            <w:r w:rsidRPr="008422CA">
              <w:rPr>
                <w:rFonts w:ascii="Arial" w:hAnsi="Arial" w:cs="Arial"/>
                <w:b/>
                <w:sz w:val="160"/>
                <w:szCs w:val="120"/>
              </w:rPr>
              <w:t>Borzan</w:t>
            </w:r>
            <w:proofErr w:type="spellEnd"/>
            <w:r w:rsidRPr="008422CA">
              <w:rPr>
                <w:rFonts w:ascii="Arial" w:hAnsi="Arial" w:cs="Arial"/>
                <w:b/>
                <w:sz w:val="160"/>
                <w:szCs w:val="120"/>
              </w:rPr>
              <w:t xml:space="preserve"> </w:t>
            </w:r>
            <w:r w:rsidRPr="003A506D">
              <w:rPr>
                <w:rFonts w:ascii="Arial" w:hAnsi="Arial" w:cs="Arial"/>
                <w:sz w:val="144"/>
                <w:szCs w:val="110"/>
              </w:rPr>
              <w:t xml:space="preserve"> </w:t>
            </w:r>
            <w:r w:rsidRPr="003A506D">
              <w:rPr>
                <w:rFonts w:ascii="Arial" w:hAnsi="Arial" w:cs="Arial"/>
                <w:sz w:val="144"/>
                <w:szCs w:val="110"/>
              </w:rPr>
              <w:t>Member of European Parliament</w:t>
            </w:r>
          </w:p>
        </w:tc>
        <w:tc>
          <w:tcPr>
            <w:tcW w:w="2480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83081A" w:rsidRPr="00085AC7" w:rsidRDefault="008422CA" w:rsidP="00085AC7">
            <w:pPr>
              <w:tabs>
                <w:tab w:val="left" w:pos="426"/>
                <w:tab w:val="left" w:pos="4962"/>
              </w:tabs>
              <w:jc w:val="center"/>
              <w:rPr>
                <w:rFonts w:ascii="Arial" w:hAnsi="Arial" w:cs="Arial"/>
                <w:sz w:val="120"/>
                <w:szCs w:val="120"/>
                <w:lang w:val="en-US"/>
              </w:rPr>
            </w:pPr>
            <w:proofErr w:type="spellStart"/>
            <w:r w:rsidRPr="008422CA">
              <w:rPr>
                <w:rFonts w:ascii="Arial" w:hAnsi="Arial" w:cs="Arial"/>
                <w:b/>
                <w:sz w:val="160"/>
                <w:szCs w:val="120"/>
              </w:rPr>
              <w:t>Biljana</w:t>
            </w:r>
            <w:proofErr w:type="spellEnd"/>
            <w:r w:rsidRPr="008422CA">
              <w:rPr>
                <w:rFonts w:ascii="Arial" w:hAnsi="Arial" w:cs="Arial"/>
                <w:b/>
                <w:sz w:val="160"/>
                <w:szCs w:val="120"/>
              </w:rPr>
              <w:t xml:space="preserve"> </w:t>
            </w:r>
            <w:proofErr w:type="spellStart"/>
            <w:r w:rsidRPr="008422CA">
              <w:rPr>
                <w:rFonts w:ascii="Arial" w:hAnsi="Arial" w:cs="Arial"/>
                <w:b/>
                <w:sz w:val="160"/>
                <w:szCs w:val="120"/>
              </w:rPr>
              <w:t>Borzan</w:t>
            </w:r>
            <w:proofErr w:type="spellEnd"/>
            <w:r w:rsidRPr="008422CA">
              <w:rPr>
                <w:rFonts w:ascii="Arial" w:hAnsi="Arial" w:cs="Arial"/>
                <w:b/>
                <w:sz w:val="160"/>
                <w:szCs w:val="120"/>
              </w:rPr>
              <w:t xml:space="preserve"> </w:t>
            </w:r>
            <w:r w:rsidRPr="003A506D">
              <w:rPr>
                <w:rFonts w:ascii="Arial" w:hAnsi="Arial" w:cs="Arial"/>
                <w:sz w:val="144"/>
                <w:szCs w:val="110"/>
              </w:rPr>
              <w:t xml:space="preserve"> </w:t>
            </w:r>
            <w:r w:rsidRPr="003A506D">
              <w:rPr>
                <w:rFonts w:ascii="Arial" w:hAnsi="Arial" w:cs="Arial"/>
                <w:sz w:val="144"/>
                <w:szCs w:val="110"/>
              </w:rPr>
              <w:t>Member of European Parliament</w:t>
            </w:r>
          </w:p>
        </w:tc>
      </w:tr>
      <w:tr w:rsidR="004235AC" w:rsidRPr="00DF76A2" w:rsidTr="008422CA">
        <w:trPr>
          <w:cantSplit/>
          <w:trHeight w:val="16101"/>
        </w:trPr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</w:tcPr>
          <w:p w:rsidR="0087546F" w:rsidRPr="0087546F" w:rsidRDefault="008422CA" w:rsidP="0087546F">
            <w:pPr>
              <w:jc w:val="center"/>
              <w:rPr>
                <w:rFonts w:ascii="Arial" w:hAnsi="Arial" w:cs="Arial"/>
                <w:b/>
                <w:sz w:val="160"/>
                <w:szCs w:val="160"/>
              </w:rPr>
            </w:pPr>
            <w:r w:rsidRPr="008422CA">
              <w:rPr>
                <w:rFonts w:ascii="Arial" w:hAnsi="Arial" w:cs="Arial"/>
                <w:b/>
                <w:sz w:val="160"/>
                <w:szCs w:val="160"/>
              </w:rPr>
              <w:lastRenderedPageBreak/>
              <w:t>Giovanni La Via</w:t>
            </w:r>
          </w:p>
          <w:p w:rsidR="004235AC" w:rsidRPr="0087546F" w:rsidRDefault="008422CA" w:rsidP="0087546F">
            <w:pPr>
              <w:jc w:val="center"/>
              <w:rPr>
                <w:sz w:val="130"/>
                <w:szCs w:val="130"/>
                <w:lang w:val="en-US"/>
              </w:rPr>
            </w:pPr>
            <w:r w:rsidRPr="008422CA">
              <w:rPr>
                <w:rFonts w:ascii="Arial" w:hAnsi="Arial" w:cs="Arial"/>
                <w:sz w:val="144"/>
                <w:szCs w:val="110"/>
              </w:rPr>
              <w:t>Chair of the ENVI Committee</w:t>
            </w:r>
          </w:p>
        </w:tc>
        <w:tc>
          <w:tcPr>
            <w:tcW w:w="2480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8422CA" w:rsidRPr="0087546F" w:rsidRDefault="008422CA" w:rsidP="008422CA">
            <w:pPr>
              <w:jc w:val="center"/>
              <w:rPr>
                <w:rFonts w:ascii="Arial" w:hAnsi="Arial" w:cs="Arial"/>
                <w:b/>
                <w:sz w:val="160"/>
                <w:szCs w:val="160"/>
              </w:rPr>
            </w:pPr>
            <w:r w:rsidRPr="008422CA">
              <w:rPr>
                <w:rFonts w:ascii="Arial" w:hAnsi="Arial" w:cs="Arial"/>
                <w:b/>
                <w:sz w:val="160"/>
                <w:szCs w:val="160"/>
              </w:rPr>
              <w:t>Giovanni La Via</w:t>
            </w:r>
          </w:p>
          <w:p w:rsidR="004235AC" w:rsidRPr="00DF76A2" w:rsidRDefault="008422CA" w:rsidP="008422CA">
            <w:pPr>
              <w:jc w:val="center"/>
              <w:rPr>
                <w:sz w:val="36"/>
                <w:lang w:val="en-US"/>
              </w:rPr>
            </w:pPr>
            <w:r w:rsidRPr="008422CA">
              <w:rPr>
                <w:rFonts w:ascii="Arial" w:hAnsi="Arial" w:cs="Arial"/>
                <w:sz w:val="144"/>
                <w:szCs w:val="110"/>
              </w:rPr>
              <w:t>Chair of the ENVI Committee</w:t>
            </w:r>
          </w:p>
        </w:tc>
      </w:tr>
      <w:tr w:rsidR="004235AC" w:rsidRPr="00DF76A2" w:rsidTr="008422CA">
        <w:trPr>
          <w:cantSplit/>
          <w:trHeight w:val="16101"/>
        </w:trPr>
        <w:tc>
          <w:tcPr>
            <w:tcW w:w="2520" w:type="pct"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</w:tcPr>
          <w:p w:rsidR="008422CA" w:rsidRPr="008422CA" w:rsidRDefault="008422CA" w:rsidP="00085AC7">
            <w:pPr>
              <w:jc w:val="center"/>
              <w:rPr>
                <w:rFonts w:ascii="Arial" w:hAnsi="Arial" w:cs="Arial"/>
                <w:b/>
                <w:sz w:val="144"/>
                <w:szCs w:val="150"/>
                <w:lang w:val="fr-BE"/>
              </w:rPr>
            </w:pPr>
            <w:r w:rsidRPr="008422CA">
              <w:rPr>
                <w:rFonts w:ascii="Arial" w:hAnsi="Arial" w:cs="Arial"/>
                <w:b/>
                <w:sz w:val="144"/>
                <w:szCs w:val="150"/>
                <w:lang w:val="fr-BE"/>
              </w:rPr>
              <w:lastRenderedPageBreak/>
              <w:t xml:space="preserve">Françoise </w:t>
            </w:r>
            <w:proofErr w:type="spellStart"/>
            <w:r w:rsidRPr="008422CA">
              <w:rPr>
                <w:rFonts w:ascii="Arial" w:hAnsi="Arial" w:cs="Arial"/>
                <w:b/>
                <w:sz w:val="144"/>
                <w:szCs w:val="150"/>
                <w:lang w:val="fr-BE"/>
              </w:rPr>
              <w:t>Grossetête</w:t>
            </w:r>
            <w:proofErr w:type="spellEnd"/>
          </w:p>
          <w:p w:rsidR="004235AC" w:rsidRPr="008422CA" w:rsidRDefault="0087546F" w:rsidP="008422CA">
            <w:pPr>
              <w:jc w:val="center"/>
              <w:rPr>
                <w:sz w:val="110"/>
                <w:szCs w:val="110"/>
              </w:rPr>
            </w:pPr>
            <w:r w:rsidRPr="008422CA">
              <w:rPr>
                <w:rFonts w:ascii="Arial" w:hAnsi="Arial" w:cs="Arial"/>
                <w:sz w:val="144"/>
                <w:szCs w:val="120"/>
              </w:rPr>
              <w:t xml:space="preserve"> </w:t>
            </w:r>
            <w:r w:rsidR="008422CA" w:rsidRPr="008422CA">
              <w:t xml:space="preserve"> </w:t>
            </w:r>
            <w:r w:rsidR="008422CA" w:rsidRPr="008422CA">
              <w:rPr>
                <w:rFonts w:ascii="Arial" w:hAnsi="Arial" w:cs="Arial"/>
                <w:sz w:val="144"/>
                <w:szCs w:val="120"/>
              </w:rPr>
              <w:t>Member of European Parliament</w:t>
            </w:r>
          </w:p>
        </w:tc>
        <w:tc>
          <w:tcPr>
            <w:tcW w:w="2480" w:type="pc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8422CA" w:rsidRPr="008422CA" w:rsidRDefault="008422CA" w:rsidP="008422CA">
            <w:pPr>
              <w:jc w:val="center"/>
              <w:rPr>
                <w:rFonts w:ascii="Arial" w:hAnsi="Arial" w:cs="Arial"/>
                <w:b/>
                <w:sz w:val="144"/>
                <w:szCs w:val="150"/>
                <w:lang w:val="fr-BE"/>
              </w:rPr>
            </w:pPr>
            <w:r w:rsidRPr="008422CA">
              <w:rPr>
                <w:rFonts w:ascii="Arial" w:hAnsi="Arial" w:cs="Arial"/>
                <w:b/>
                <w:sz w:val="144"/>
                <w:szCs w:val="150"/>
                <w:lang w:val="fr-BE"/>
              </w:rPr>
              <w:t xml:space="preserve">Françoise </w:t>
            </w:r>
            <w:proofErr w:type="spellStart"/>
            <w:r w:rsidRPr="008422CA">
              <w:rPr>
                <w:rFonts w:ascii="Arial" w:hAnsi="Arial" w:cs="Arial"/>
                <w:b/>
                <w:sz w:val="144"/>
                <w:szCs w:val="150"/>
                <w:lang w:val="fr-BE"/>
              </w:rPr>
              <w:t>Grossetête</w:t>
            </w:r>
            <w:proofErr w:type="spellEnd"/>
          </w:p>
          <w:p w:rsidR="004235AC" w:rsidRPr="00DF76A2" w:rsidRDefault="008422CA" w:rsidP="008422CA">
            <w:pPr>
              <w:jc w:val="center"/>
              <w:rPr>
                <w:sz w:val="36"/>
                <w:lang w:val="en-US"/>
              </w:rPr>
            </w:pPr>
            <w:r w:rsidRPr="008422CA">
              <w:rPr>
                <w:rFonts w:ascii="Arial" w:hAnsi="Arial" w:cs="Arial"/>
                <w:sz w:val="144"/>
                <w:szCs w:val="120"/>
              </w:rPr>
              <w:t xml:space="preserve"> </w:t>
            </w:r>
            <w:r w:rsidRPr="008422CA">
              <w:t xml:space="preserve"> </w:t>
            </w:r>
            <w:r w:rsidRPr="008422CA">
              <w:rPr>
                <w:rFonts w:ascii="Arial" w:hAnsi="Arial" w:cs="Arial"/>
                <w:sz w:val="144"/>
                <w:szCs w:val="120"/>
              </w:rPr>
              <w:t>Member of European Parliament</w:t>
            </w:r>
          </w:p>
        </w:tc>
      </w:tr>
    </w:tbl>
    <w:p w:rsidR="003B1752" w:rsidRPr="003A506D" w:rsidRDefault="003B1752" w:rsidP="003A506D">
      <w:pPr>
        <w:jc w:val="center"/>
        <w:rPr>
          <w:rFonts w:ascii="Arial" w:hAnsi="Arial" w:cs="Arial"/>
          <w:sz w:val="110"/>
          <w:szCs w:val="110"/>
        </w:rPr>
      </w:pPr>
    </w:p>
    <w:sectPr w:rsidR="003B1752" w:rsidRPr="003A506D" w:rsidSect="0074387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14"/>
    <w:rsid w:val="00015020"/>
    <w:rsid w:val="00085AC7"/>
    <w:rsid w:val="00123B96"/>
    <w:rsid w:val="001963B5"/>
    <w:rsid w:val="001B1255"/>
    <w:rsid w:val="001F5A3F"/>
    <w:rsid w:val="00211450"/>
    <w:rsid w:val="00211987"/>
    <w:rsid w:val="002139E4"/>
    <w:rsid w:val="0024127F"/>
    <w:rsid w:val="002429C2"/>
    <w:rsid w:val="00286AA6"/>
    <w:rsid w:val="002F27E0"/>
    <w:rsid w:val="00311849"/>
    <w:rsid w:val="00332BE1"/>
    <w:rsid w:val="003A506D"/>
    <w:rsid w:val="003B0076"/>
    <w:rsid w:val="003B1752"/>
    <w:rsid w:val="003B552A"/>
    <w:rsid w:val="004235AC"/>
    <w:rsid w:val="00452758"/>
    <w:rsid w:val="0046039F"/>
    <w:rsid w:val="00490A84"/>
    <w:rsid w:val="00497341"/>
    <w:rsid w:val="004D1E88"/>
    <w:rsid w:val="00583CB4"/>
    <w:rsid w:val="005D347C"/>
    <w:rsid w:val="0061555E"/>
    <w:rsid w:val="006758D7"/>
    <w:rsid w:val="006E291C"/>
    <w:rsid w:val="007235B4"/>
    <w:rsid w:val="00723BAA"/>
    <w:rsid w:val="0074387C"/>
    <w:rsid w:val="007D3D4A"/>
    <w:rsid w:val="007F2234"/>
    <w:rsid w:val="0083081A"/>
    <w:rsid w:val="008422CA"/>
    <w:rsid w:val="00853533"/>
    <w:rsid w:val="0087546F"/>
    <w:rsid w:val="00904236"/>
    <w:rsid w:val="00924914"/>
    <w:rsid w:val="00960979"/>
    <w:rsid w:val="009967F5"/>
    <w:rsid w:val="009F0265"/>
    <w:rsid w:val="00A158D2"/>
    <w:rsid w:val="00A43703"/>
    <w:rsid w:val="00A814D2"/>
    <w:rsid w:val="00B27B3E"/>
    <w:rsid w:val="00BB0BAB"/>
    <w:rsid w:val="00C96D0C"/>
    <w:rsid w:val="00D935EA"/>
    <w:rsid w:val="00D97432"/>
    <w:rsid w:val="00DB17A3"/>
    <w:rsid w:val="00DF76A2"/>
    <w:rsid w:val="00E609E1"/>
    <w:rsid w:val="00E73D6B"/>
    <w:rsid w:val="00E9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18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1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5D34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18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1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5D34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4D9C9-442C-4A5E-BC10-A77C03E6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lenovo2</cp:lastModifiedBy>
  <cp:revision>2</cp:revision>
  <cp:lastPrinted>2015-05-22T08:52:00Z</cp:lastPrinted>
  <dcterms:created xsi:type="dcterms:W3CDTF">2015-05-22T08:53:00Z</dcterms:created>
  <dcterms:modified xsi:type="dcterms:W3CDTF">2015-05-22T08:53:00Z</dcterms:modified>
</cp:coreProperties>
</file>