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30C" w:rsidRDefault="00F46CFB">
      <w:hyperlink r:id="rId4" w:tgtFrame="_blank" w:history="1">
        <w:r>
          <w:rPr>
            <w:rStyle w:val="Hyperlink"/>
          </w:rPr>
          <w:t>https://prezi.com/qcskli_bqtqe/cdoh-brussels-epha-2017/</w:t>
        </w:r>
      </w:hyperlink>
      <w:bookmarkStart w:id="0" w:name="_GoBack"/>
      <w:bookmarkEnd w:id="0"/>
    </w:p>
    <w:sectPr w:rsidR="00092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FB"/>
    <w:rsid w:val="0009230C"/>
    <w:rsid w:val="00F4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987D0-BADB-45C0-8D4B-B492BCF2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6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ezi.com/qcskli_bqtqe/cdoh-brussels-epha-201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</dc:creator>
  <cp:keywords/>
  <dc:description/>
  <cp:lastModifiedBy>Nikolai</cp:lastModifiedBy>
  <cp:revision>1</cp:revision>
  <dcterms:created xsi:type="dcterms:W3CDTF">2017-09-13T07:57:00Z</dcterms:created>
  <dcterms:modified xsi:type="dcterms:W3CDTF">2017-09-13T07:58:00Z</dcterms:modified>
</cp:coreProperties>
</file>